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Liberation Sans" w:cs="Liberation Sans" w:eastAsia="Liberation Sans" w:hAnsi="Liberation Sans"/>
          <w:i w:val="0"/>
          <w:color w:val="e95245"/>
          <w:sz w:val="24"/>
          <w:szCs w:val="24"/>
        </w:rPr>
      </w:pPr>
      <w:r w:rsidDel="00000000" w:rsidR="00000000" w:rsidRPr="00000000">
        <w:rPr>
          <w:rFonts w:ascii="Liberation Sans" w:cs="Liberation Sans" w:eastAsia="Liberation Sans" w:hAnsi="Liberation Sans"/>
          <w:i w:val="0"/>
          <w:color w:val="e95245"/>
          <w:sz w:val="24"/>
          <w:szCs w:val="24"/>
          <w:rtl w:val="0"/>
        </w:rPr>
        <w:t xml:space="preserve">   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5145405</wp:posOffset>
            </wp:positionH>
            <wp:positionV relativeFrom="paragraph">
              <wp:posOffset>19050</wp:posOffset>
            </wp:positionV>
            <wp:extent cx="687070" cy="85090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850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Liberation Sans" w:cs="Liberation Sans" w:eastAsia="Liberation Sans" w:hAnsi="Liberation Sans"/>
          <w:i w:val="0"/>
          <w:color w:val="e95245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iberation Sans" w:cs="Liberation Sans" w:eastAsia="Liberation Sans" w:hAnsi="Liberation Sans"/>
          <w:i w:val="0"/>
          <w:color w:val="e95245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Liberation Sans" w:cs="Liberation Sans" w:eastAsia="Liberation Sans" w:hAnsi="Liberation Sans"/>
          <w:i w:val="0"/>
          <w:color w:val="e95245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4"/>
        <w:numPr>
          <w:ilvl w:val="3"/>
          <w:numId w:val="5"/>
        </w:numPr>
        <w:ind w:left="0" w:firstLine="0"/>
        <w:jc w:val="center"/>
        <w:rPr>
          <w:b w:val="0"/>
          <w:i w:val="0"/>
          <w:color w:val="f7a600"/>
          <w:sz w:val="30"/>
          <w:szCs w:val="30"/>
        </w:rPr>
      </w:pPr>
      <w:r w:rsidDel="00000000" w:rsidR="00000000" w:rsidRPr="00000000">
        <w:rPr>
          <w:b w:val="0"/>
          <w:i w:val="0"/>
          <w:color w:val="f7a600"/>
          <w:sz w:val="30"/>
          <w:szCs w:val="30"/>
          <w:rtl w:val="0"/>
        </w:rPr>
        <w:t xml:space="preserve">Formation - Semestre</w:t>
      </w:r>
    </w:p>
    <w:p w:rsidR="00000000" w:rsidDel="00000000" w:rsidP="00000000" w:rsidRDefault="00000000" w:rsidRPr="00000000" w14:paraId="00000006">
      <w:pPr>
        <w:jc w:val="center"/>
        <w:rPr>
          <w:rFonts w:ascii="Liberation Sans" w:cs="Liberation Sans" w:eastAsia="Liberation Sans" w:hAnsi="Liberation Sans"/>
          <w:b w:val="1"/>
          <w:i w:val="0"/>
          <w:color w:val="e95245"/>
          <w:sz w:val="30"/>
          <w:szCs w:val="30"/>
        </w:rPr>
      </w:pPr>
      <w:r w:rsidDel="00000000" w:rsidR="00000000" w:rsidRPr="00000000">
        <w:rPr>
          <w:rFonts w:ascii="Liberation Sans" w:cs="Liberation Sans" w:eastAsia="Liberation Sans" w:hAnsi="Liberation Sans"/>
          <w:b w:val="1"/>
          <w:i w:val="0"/>
          <w:color w:val="e95245"/>
          <w:sz w:val="30"/>
          <w:szCs w:val="30"/>
          <w:rtl w:val="0"/>
        </w:rPr>
        <w:t xml:space="preserve">Syllabus de l’UE</w:t>
      </w:r>
    </w:p>
    <w:p w:rsidR="00000000" w:rsidDel="00000000" w:rsidP="00000000" w:rsidRDefault="00000000" w:rsidRPr="00000000" w14:paraId="00000007">
      <w:pPr>
        <w:jc w:val="center"/>
        <w:rPr>
          <w:rFonts w:ascii="Liberation Sans" w:cs="Liberation Sans" w:eastAsia="Liberation Sans" w:hAnsi="Liberation Sans"/>
          <w:i w:val="0"/>
          <w:color w:val="e95245"/>
          <w:sz w:val="30"/>
          <w:szCs w:val="30"/>
        </w:rPr>
      </w:pPr>
      <w:r w:rsidDel="00000000" w:rsidR="00000000" w:rsidRPr="00000000">
        <w:rPr>
          <w:rFonts w:ascii="Liberation Sans" w:cs="Liberation Sans" w:eastAsia="Liberation Sans" w:hAnsi="Liberation Sans"/>
          <w:color w:val="e95245"/>
          <w:sz w:val="30"/>
          <w:szCs w:val="30"/>
          <w:rtl w:val="0"/>
        </w:rPr>
        <w:t xml:space="preserve">Intitulé complet de l’UE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4"/>
        <w:numPr>
          <w:ilvl w:val="3"/>
          <w:numId w:val="5"/>
        </w:numPr>
        <w:ind w:left="0" w:firstLine="0"/>
        <w:jc w:val="center"/>
        <w:rPr>
          <w:rFonts w:ascii="Liberation Sans" w:cs="Liberation Sans" w:eastAsia="Liberation Sans" w:hAnsi="Liberation Sans"/>
          <w:b w:val="1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L’UE porte le nom de la micro-compétence</w:t>
      </w:r>
    </w:p>
    <w:p w:rsidR="00000000" w:rsidDel="00000000" w:rsidP="00000000" w:rsidRDefault="00000000" w:rsidRPr="00000000" w14:paraId="00000009">
      <w:pPr>
        <w:pStyle w:val="Heading5"/>
        <w:numPr>
          <w:ilvl w:val="3"/>
          <w:numId w:val="5"/>
        </w:numPr>
        <w:jc w:val="center"/>
        <w:rPr/>
      </w:pPr>
      <w:bookmarkStart w:colFirst="0" w:colLast="0" w:name="_7d3cynqd6mo1" w:id="0"/>
      <w:bookmarkEnd w:id="0"/>
      <w:r w:rsidDel="00000000" w:rsidR="00000000" w:rsidRPr="00000000">
        <w:rPr>
          <w:rtl w:val="0"/>
        </w:rPr>
        <w:t xml:space="preserve">Intitulé court de l’UE</w:t>
      </w:r>
    </w:p>
    <w:p w:rsidR="00000000" w:rsidDel="00000000" w:rsidP="00000000" w:rsidRDefault="00000000" w:rsidRPr="00000000" w14:paraId="0000000A">
      <w:pPr>
        <w:pStyle w:val="Heading2"/>
        <w:numPr>
          <w:ilvl w:val="3"/>
          <w:numId w:val="5"/>
        </w:numPr>
        <w:rPr>
          <w:color w:val="e95245"/>
        </w:rPr>
      </w:pPr>
      <w:bookmarkStart w:colFirst="0" w:colLast="0" w:name="_geaq2d6i4ld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>
          <w:color w:val="e95245"/>
        </w:rPr>
      </w:pPr>
      <w:bookmarkStart w:colFirst="0" w:colLast="0" w:name="_k92byojdhgp2" w:id="2"/>
      <w:bookmarkEnd w:id="2"/>
      <w:r w:rsidDel="00000000" w:rsidR="00000000" w:rsidRPr="00000000">
        <w:rPr>
          <w:color w:val="e95245"/>
          <w:rtl w:val="0"/>
        </w:rPr>
        <w:t xml:space="preserve">Informations sur l’UE </w:t>
      </w:r>
    </w:p>
    <w:p w:rsidR="00000000" w:rsidDel="00000000" w:rsidP="00000000" w:rsidRDefault="00000000" w:rsidRPr="00000000" w14:paraId="0000000C">
      <w:pPr>
        <w:jc w:val="left"/>
        <w:rPr>
          <w:rFonts w:ascii="Liberation Sans" w:cs="Liberation Sans" w:eastAsia="Liberation Sans" w:hAnsi="Liberation Sans"/>
          <w:b w:val="1"/>
          <w:color w:val="e952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tabs>
          <w:tab w:val="right" w:leader="none" w:pos="9066"/>
        </w:tabs>
        <w:ind w:left="720" w:hanging="360"/>
        <w:jc w:val="left"/>
        <w:rPr>
          <w:rFonts w:ascii="Liberation Sans" w:cs="Liberation Sans" w:eastAsia="Liberation Sans" w:hAnsi="Liberation Sans"/>
          <w:sz w:val="24"/>
          <w:szCs w:val="24"/>
          <w:u w:val="none"/>
        </w:rPr>
      </w:pPr>
      <w:r w:rsidDel="00000000" w:rsidR="00000000" w:rsidRPr="00000000">
        <w:rPr>
          <w:rFonts w:ascii="Liberation Sans" w:cs="Liberation Sans" w:eastAsia="Liberation Sans" w:hAnsi="Liberation Sans"/>
          <w:sz w:val="24"/>
          <w:szCs w:val="24"/>
          <w:rtl w:val="0"/>
        </w:rPr>
        <w:t xml:space="preserve">Nombre de crédits ECTS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tabs>
          <w:tab w:val="right" w:leader="none" w:pos="9066"/>
        </w:tabs>
        <w:ind w:left="720" w:hanging="360"/>
        <w:jc w:val="left"/>
        <w:rPr>
          <w:rFonts w:ascii="Liberation Sans" w:cs="Liberation Sans" w:eastAsia="Liberation Sans" w:hAnsi="Liberation Sans"/>
          <w:sz w:val="24"/>
          <w:szCs w:val="24"/>
          <w:u w:val="none"/>
        </w:rPr>
      </w:pPr>
      <w:r w:rsidDel="00000000" w:rsidR="00000000" w:rsidRPr="00000000">
        <w:rPr>
          <w:rFonts w:ascii="Liberation Sans" w:cs="Liberation Sans" w:eastAsia="Liberation Sans" w:hAnsi="Liberation Sans"/>
          <w:sz w:val="24"/>
          <w:szCs w:val="24"/>
          <w:rtl w:val="0"/>
        </w:rPr>
        <w:t xml:space="preserve">Nombre d’heures maquette :</w:t>
      </w:r>
      <w:r w:rsidDel="00000000" w:rsidR="00000000" w:rsidRPr="00000000">
        <w:rPr>
          <w:rFonts w:ascii="Liberation Sans" w:cs="Liberation Sans" w:eastAsia="Liberation Sans" w:hAnsi="Liberation Sans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9066"/>
        </w:tabs>
        <w:ind w:left="720" w:firstLine="0"/>
        <w:jc w:val="left"/>
        <w:rPr>
          <w:rFonts w:ascii="Liberation Sans" w:cs="Liberation Sans" w:eastAsia="Liberation Sans" w:hAnsi="Liberation Sans"/>
          <w:color w:val="d9d9d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leader="none" w:pos="9066"/>
        </w:tabs>
        <w:ind w:left="0" w:firstLine="0"/>
        <w:jc w:val="left"/>
        <w:rPr>
          <w:rFonts w:ascii="Liberation Sans" w:cs="Liberation Sans" w:eastAsia="Liberation Sans" w:hAnsi="Liberation Sans"/>
        </w:rPr>
      </w:pPr>
      <w:r w:rsidDel="00000000" w:rsidR="00000000" w:rsidRPr="00000000">
        <w:rPr>
          <w:rFonts w:ascii="Liberation Sans" w:cs="Liberation Sans" w:eastAsia="Liberation Sans" w:hAnsi="Liberation Sans"/>
          <w:sz w:val="24"/>
          <w:szCs w:val="24"/>
          <w:rtl w:val="0"/>
        </w:rPr>
        <w:t xml:space="preserve">Répartition </w:t>
      </w: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1650"/>
        <w:gridCol w:w="1920"/>
        <w:gridCol w:w="1920"/>
        <w:gridCol w:w="1920"/>
        <w:tblGridChange w:id="0">
          <w:tblGrid>
            <w:gridCol w:w="2190"/>
            <w:gridCol w:w="1650"/>
            <w:gridCol w:w="1920"/>
            <w:gridCol w:w="1920"/>
            <w:gridCol w:w="19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Liberation Sans" w:cs="Liberation Sans" w:eastAsia="Liberation Sans" w:hAnsi="Liberation Sans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d’enseignement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" w:cs="Liberation Sans" w:eastAsia="Liberation Sans" w:hAnsi="Liberation Sans"/>
                <w:b w:val="1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rtl w:val="0"/>
              </w:rPr>
              <w:t xml:space="preserve">CM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Liberation Sans" w:cs="Liberation Sans" w:eastAsia="Liberation Sans" w:hAnsi="Liberation Sans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TD (grand groupe)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Liberation Sans" w:cs="Liberation Sans" w:eastAsia="Liberation Sans" w:hAnsi="Liberation Sans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TD (petit groupe)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d’heures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" w:cs="Liberation Sans" w:eastAsia="Liberation Sans" w:hAnsi="Liberatio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" w:cs="Liberation Sans" w:eastAsia="Liberation Sans" w:hAnsi="Liberatio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" w:cs="Liberation Sans" w:eastAsia="Liberation Sans" w:hAnsi="Liberatio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% Mutualisation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" w:cs="Liberation Sans" w:eastAsia="Liberation Sans" w:hAnsi="Liberatio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" w:cs="Liberation Sans" w:eastAsia="Liberation Sans" w:hAnsi="Liberatio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" w:cs="Liberation Sans" w:eastAsia="Liberation Sans" w:hAnsi="Liberatio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groupes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" w:cs="Liberation Sans" w:eastAsia="Liberation Sans" w:hAnsi="Liberatio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" w:cs="Liberation Sans" w:eastAsia="Liberation Sans" w:hAnsi="Liberatio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" w:cs="Liberation Sans" w:eastAsia="Liberation Sans" w:hAnsi="Liberatio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jc w:val="left"/>
        <w:rPr>
          <w:rFonts w:ascii="Liberation Sans" w:cs="Liberation Sans" w:eastAsia="Liberation Sans" w:hAnsi="Liberation Sans"/>
          <w:sz w:val="24"/>
          <w:szCs w:val="24"/>
          <w:u w:val="none"/>
        </w:rPr>
      </w:pPr>
      <w:r w:rsidDel="00000000" w:rsidR="00000000" w:rsidRPr="00000000">
        <w:rPr>
          <w:rFonts w:ascii="Liberation Sans" w:cs="Liberation Sans" w:eastAsia="Liberation Sans" w:hAnsi="Liberation Sans"/>
          <w:sz w:val="24"/>
          <w:szCs w:val="24"/>
          <w:rtl w:val="0"/>
        </w:rPr>
        <w:t xml:space="preserve">Effectifs attendus : </w:t>
      </w:r>
      <w:r w:rsidDel="00000000" w:rsidR="00000000" w:rsidRPr="00000000">
        <w:rPr>
          <w:rFonts w:ascii="Liberation Sans" w:cs="Liberation Sans" w:eastAsia="Liberation Sans" w:hAnsi="Liberation Sans"/>
          <w:i w:val="1"/>
          <w:sz w:val="24"/>
          <w:szCs w:val="24"/>
          <w:rtl w:val="0"/>
        </w:rPr>
        <w:t xml:space="preserve">en se basant sur l’année précédente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jc w:val="left"/>
        <w:rPr>
          <w:rFonts w:ascii="Liberation Sans" w:cs="Liberation Sans" w:eastAsia="Liberation Sans" w:hAnsi="Liberation Sans"/>
          <w:i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Liberation Sans" w:cs="Liberation Sans" w:eastAsia="Liberation Sans" w:hAnsi="Liberation Sans"/>
          <w:i w:val="0"/>
          <w:color w:val="000000"/>
          <w:sz w:val="24"/>
          <w:szCs w:val="24"/>
          <w:rtl w:val="0"/>
        </w:rPr>
        <w:t xml:space="preserve">L’UE est-elle compensable (par d’autres UE du semestre) : </w:t>
      </w:r>
      <w:r w:rsidDel="00000000" w:rsidR="00000000" w:rsidRPr="00000000">
        <w:rPr>
          <w:rFonts w:ascii="Liberation Sans" w:cs="Liberation Sans" w:eastAsia="Liberation Sans" w:hAnsi="Liberation Sans"/>
          <w:i w:val="1"/>
          <w:color w:val="000000"/>
          <w:sz w:val="24"/>
          <w:szCs w:val="24"/>
          <w:rtl w:val="0"/>
        </w:rPr>
        <w:t xml:space="preserve">oui / 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rPr>
          <w:color w:val="e95245"/>
        </w:rPr>
      </w:pPr>
      <w:bookmarkStart w:colFirst="0" w:colLast="0" w:name="_lmt7cjjkq9ye" w:id="3"/>
      <w:bookmarkEnd w:id="3"/>
      <w:r w:rsidDel="00000000" w:rsidR="00000000" w:rsidRPr="00000000">
        <w:rPr>
          <w:color w:val="e95245"/>
          <w:rtl w:val="0"/>
        </w:rPr>
        <w:t xml:space="preserve">Description de l’UE</w:t>
      </w:r>
    </w:p>
    <w:p w:rsidR="00000000" w:rsidDel="00000000" w:rsidP="00000000" w:rsidRDefault="00000000" w:rsidRPr="00000000" w14:paraId="00000029">
      <w:pPr>
        <w:jc w:val="left"/>
        <w:rPr>
          <w:rFonts w:ascii="Liberation Sans" w:cs="Liberation Sans" w:eastAsia="Liberation Sans" w:hAnsi="Liberation Sans"/>
          <w:b w:val="1"/>
          <w:color w:val="e952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Liberation Sans" w:cs="Liberation Sans" w:eastAsia="Liberation Sans" w:hAnsi="Liberation Sans"/>
          <w:color w:val="f7a600"/>
        </w:rPr>
      </w:pPr>
      <w:r w:rsidDel="00000000" w:rsidR="00000000" w:rsidRPr="00000000">
        <w:rPr>
          <w:rFonts w:ascii="Liberation Sans" w:cs="Liberation Sans" w:eastAsia="Liberation Sans" w:hAnsi="Liberation Sans"/>
          <w:color w:val="f7a600"/>
          <w:rtl w:val="0"/>
        </w:rPr>
        <w:t xml:space="preserve">Détail de la micro-compétence(s) visée(s) par l’UE </w:t>
      </w:r>
    </w:p>
    <w:p w:rsidR="00000000" w:rsidDel="00000000" w:rsidP="00000000" w:rsidRDefault="00000000" w:rsidRPr="00000000" w14:paraId="0000002B">
      <w:pPr>
        <w:ind w:left="0" w:firstLine="0"/>
        <w:jc w:val="left"/>
        <w:rPr>
          <w:rFonts w:ascii="Liberation Sans" w:cs="Liberation Sans" w:eastAsia="Liberation Sans" w:hAnsi="Liberation Sans"/>
          <w:b w:val="0"/>
          <w:i w:val="1"/>
          <w:color w:val="000000"/>
          <w:sz w:val="24"/>
          <w:szCs w:val="24"/>
        </w:rPr>
      </w:pPr>
      <w:r w:rsidDel="00000000" w:rsidR="00000000" w:rsidRPr="00000000">
        <w:rPr>
          <w:rFonts w:ascii="Liberation Sans" w:cs="Liberation Sans" w:eastAsia="Liberation Sans" w:hAnsi="Liberation Sans"/>
          <w:b w:val="0"/>
          <w:i w:val="1"/>
          <w:color w:val="000000"/>
          <w:sz w:val="24"/>
          <w:szCs w:val="24"/>
          <w:rtl w:val="0"/>
        </w:rPr>
        <w:t xml:space="preserve">Les compétences du diplôme se déclinent en </w:t>
      </w:r>
      <w:r w:rsidDel="00000000" w:rsidR="00000000" w:rsidRPr="00000000">
        <w:rPr>
          <w:rFonts w:ascii="Liberation Sans" w:cs="Liberation Sans" w:eastAsia="Liberation Sans" w:hAnsi="Liberation Sans"/>
          <w:i w:val="1"/>
          <w:rtl w:val="0"/>
        </w:rPr>
        <w:t xml:space="preserve">diverses</w:t>
      </w:r>
      <w:r w:rsidDel="00000000" w:rsidR="00000000" w:rsidRPr="00000000">
        <w:rPr>
          <w:rFonts w:ascii="Liberation Sans" w:cs="Liberation Sans" w:eastAsia="Liberation Sans" w:hAnsi="Liberation Sans"/>
          <w:b w:val="0"/>
          <w:i w:val="1"/>
          <w:color w:val="000000"/>
          <w:sz w:val="24"/>
          <w:szCs w:val="24"/>
          <w:rtl w:val="0"/>
        </w:rPr>
        <w:t xml:space="preserve"> micro-compétences qui s’agrègent pour former la compétence plus large. </w:t>
      </w:r>
    </w:p>
    <w:p w:rsidR="00000000" w:rsidDel="00000000" w:rsidP="00000000" w:rsidRDefault="00000000" w:rsidRPr="00000000" w14:paraId="0000002C">
      <w:pPr>
        <w:ind w:left="720" w:firstLine="0"/>
        <w:jc w:val="left"/>
        <w:rPr>
          <w:rFonts w:ascii="Liberation Sans" w:cs="Liberation Sans" w:eastAsia="Liberation Sans" w:hAnsi="Liberation Sans"/>
          <w:b w:val="0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jc w:val="left"/>
        <w:rPr>
          <w:rFonts w:ascii="Liberation Sans" w:cs="Liberation Sans" w:eastAsia="Liberation Sans" w:hAnsi="Liberation Sans"/>
          <w:b w:val="0"/>
          <w:i w:val="1"/>
          <w:color w:val="000000"/>
          <w:sz w:val="24"/>
          <w:szCs w:val="24"/>
        </w:rPr>
      </w:pPr>
      <w:r w:rsidDel="00000000" w:rsidR="00000000" w:rsidRPr="00000000">
        <w:rPr>
          <w:rFonts w:ascii="Liberation Sans" w:cs="Liberation Sans" w:eastAsia="Liberation Sans" w:hAnsi="Liberation Sans"/>
          <w:b w:val="0"/>
          <w:i w:val="1"/>
          <w:color w:val="000000"/>
          <w:sz w:val="24"/>
          <w:szCs w:val="24"/>
          <w:rtl w:val="0"/>
        </w:rPr>
        <w:t xml:space="preserve">Ex : </w:t>
      </w:r>
    </w:p>
    <w:p w:rsidR="00000000" w:rsidDel="00000000" w:rsidP="00000000" w:rsidRDefault="00000000" w:rsidRPr="00000000" w14:paraId="0000002E">
      <w:pPr>
        <w:ind w:left="709" w:right="0" w:firstLine="0"/>
        <w:jc w:val="left"/>
        <w:rPr>
          <w:rFonts w:ascii="Liberation Sans" w:cs="Liberation Sans" w:eastAsia="Liberation Sans" w:hAnsi="Liberation Sans"/>
          <w:b w:val="0"/>
          <w:i w:val="1"/>
          <w:color w:val="000000"/>
          <w:sz w:val="24"/>
          <w:szCs w:val="24"/>
        </w:rPr>
      </w:pPr>
      <w:r w:rsidDel="00000000" w:rsidR="00000000" w:rsidRPr="00000000">
        <w:rPr>
          <w:rFonts w:ascii="Liberation Sans" w:cs="Liberation Sans" w:eastAsia="Liberation Sans" w:hAnsi="Liberation Sans"/>
          <w:b w:val="0"/>
          <w:i w:val="1"/>
          <w:color w:val="000000"/>
          <w:sz w:val="24"/>
          <w:szCs w:val="24"/>
          <w:rtl w:val="0"/>
        </w:rPr>
        <w:t xml:space="preserve">- Mettre en œuvre une démarche projet à l’international en tenant compte des spécificités de chacune des cultures </w:t>
      </w:r>
    </w:p>
    <w:p w:rsidR="00000000" w:rsidDel="00000000" w:rsidP="00000000" w:rsidRDefault="00000000" w:rsidRPr="00000000" w14:paraId="0000002F">
      <w:pPr>
        <w:ind w:left="709" w:right="0" w:firstLine="0"/>
        <w:jc w:val="left"/>
        <w:rPr>
          <w:rFonts w:ascii="Liberation Sans" w:cs="Liberation Sans" w:eastAsia="Liberation Sans" w:hAnsi="Liberation Sans"/>
          <w:b w:val="0"/>
          <w:i w:val="1"/>
          <w:color w:val="000000"/>
          <w:sz w:val="24"/>
          <w:szCs w:val="24"/>
        </w:rPr>
      </w:pPr>
      <w:r w:rsidDel="00000000" w:rsidR="00000000" w:rsidRPr="00000000">
        <w:rPr>
          <w:rFonts w:ascii="Liberation Sans" w:cs="Liberation Sans" w:eastAsia="Liberation Sans" w:hAnsi="Liberation Sans"/>
          <w:b w:val="0"/>
          <w:i w:val="1"/>
          <w:color w:val="000000"/>
          <w:sz w:val="24"/>
          <w:szCs w:val="24"/>
          <w:rtl w:val="0"/>
        </w:rPr>
        <w:t xml:space="preserve">- Réaliser une étude de marché dans le domaine du tourisme </w:t>
      </w:r>
    </w:p>
    <w:p w:rsidR="00000000" w:rsidDel="00000000" w:rsidP="00000000" w:rsidRDefault="00000000" w:rsidRPr="00000000" w14:paraId="00000030">
      <w:pPr>
        <w:ind w:left="709" w:right="0" w:firstLine="0"/>
        <w:jc w:val="left"/>
        <w:rPr>
          <w:rFonts w:ascii="Liberation Sans" w:cs="Liberation Sans" w:eastAsia="Liberation Sans" w:hAnsi="Liberation Sans"/>
          <w:b w:val="0"/>
          <w:i w:val="1"/>
          <w:color w:val="000000"/>
          <w:sz w:val="24"/>
          <w:szCs w:val="24"/>
        </w:rPr>
      </w:pPr>
      <w:r w:rsidDel="00000000" w:rsidR="00000000" w:rsidRPr="00000000">
        <w:rPr>
          <w:rFonts w:ascii="Liberation Sans" w:cs="Liberation Sans" w:eastAsia="Liberation Sans" w:hAnsi="Liberation Sans"/>
          <w:b w:val="0"/>
          <w:i w:val="1"/>
          <w:color w:val="000000"/>
          <w:sz w:val="24"/>
          <w:szCs w:val="24"/>
          <w:rtl w:val="0"/>
        </w:rPr>
        <w:t xml:space="preserve">- Décrire un écosystème par son inventaire et ses interactions</w:t>
      </w:r>
    </w:p>
    <w:p w:rsidR="00000000" w:rsidDel="00000000" w:rsidP="00000000" w:rsidRDefault="00000000" w:rsidRPr="00000000" w14:paraId="00000031">
      <w:pPr>
        <w:ind w:left="709" w:right="0" w:firstLine="0"/>
        <w:jc w:val="left"/>
        <w:rPr>
          <w:rFonts w:ascii="Liberation Sans" w:cs="Liberation Sans" w:eastAsia="Liberation Sans" w:hAnsi="Liberation Sans"/>
          <w:b w:val="1"/>
          <w:i w:val="1"/>
          <w:color w:val="e952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rFonts w:ascii="Liberation Sans" w:cs="Liberation Sans" w:eastAsia="Liberation Sans" w:hAnsi="Liberation Sans"/>
          <w:color w:val="f7a6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jc w:val="left"/>
        <w:rPr>
          <w:rFonts w:ascii="Liberation Sans" w:cs="Liberation Sans" w:eastAsia="Liberation Sans" w:hAnsi="Liberation Sans"/>
          <w:b w:val="1"/>
          <w:i w:val="1"/>
          <w:color w:val="e95245"/>
          <w:sz w:val="24"/>
          <w:szCs w:val="24"/>
        </w:rPr>
      </w:pPr>
      <w:r w:rsidDel="00000000" w:rsidR="00000000" w:rsidRPr="00000000">
        <w:rPr>
          <w:rFonts w:ascii="Liberation Sans" w:cs="Liberation Sans" w:eastAsia="Liberation Sans" w:hAnsi="Liberation Sans"/>
          <w:color w:val="f7a600"/>
          <w:rtl w:val="0"/>
        </w:rPr>
        <w:t xml:space="preserve">Enseignements réalisés dans cette UE (hormis si l’UE est une AMS en soi)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right="0" w:firstLine="0"/>
        <w:jc w:val="left"/>
        <w:rPr>
          <w:rFonts w:ascii="Liberation Sans" w:cs="Liberation Sans" w:eastAsia="Liberation Sans" w:hAnsi="Liberation Sans"/>
          <w:b w:val="0"/>
          <w:i w:val="1"/>
          <w:color w:val="000000"/>
          <w:sz w:val="24"/>
          <w:szCs w:val="24"/>
        </w:rPr>
      </w:pPr>
      <w:r w:rsidDel="00000000" w:rsidR="00000000" w:rsidRPr="00000000">
        <w:rPr>
          <w:rFonts w:ascii="Liberation Sans" w:cs="Liberation Sans" w:eastAsia="Liberation Sans" w:hAnsi="Liberation Sans"/>
          <w:b w:val="0"/>
          <w:i w:val="1"/>
          <w:color w:val="000000"/>
          <w:sz w:val="24"/>
          <w:szCs w:val="24"/>
          <w:rtl w:val="0"/>
        </w:rPr>
        <w:t xml:space="preserve">Liste des enseignements de l’UE : </w:t>
      </w:r>
    </w:p>
    <w:p w:rsidR="00000000" w:rsidDel="00000000" w:rsidP="00000000" w:rsidRDefault="00000000" w:rsidRPr="00000000" w14:paraId="00000035">
      <w:pPr>
        <w:ind w:left="0" w:right="0" w:firstLine="0"/>
        <w:jc w:val="left"/>
        <w:rPr>
          <w:rFonts w:ascii="Liberation Sans" w:cs="Liberation Sans" w:eastAsia="Liberation Sans" w:hAnsi="Liberation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jc w:val="left"/>
        <w:rPr>
          <w:rFonts w:ascii="Liberation Sans" w:cs="Liberation Sans" w:eastAsia="Liberation Sans" w:hAnsi="Liberation Sans"/>
          <w:b w:val="1"/>
          <w:color w:val="e952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jc w:val="left"/>
        <w:rPr>
          <w:rFonts w:ascii="Liberation Sans" w:cs="Liberation Sans" w:eastAsia="Liberation Sans" w:hAnsi="Liberation Sans"/>
          <w:b w:val="1"/>
          <w:color w:val="e952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jc w:val="left"/>
        <w:rPr>
          <w:rFonts w:ascii="Liberation Sans" w:cs="Liberation Sans" w:eastAsia="Liberation Sans" w:hAnsi="Liberation Sans"/>
          <w:b w:val="1"/>
          <w:color w:val="e95245"/>
          <w:sz w:val="24"/>
          <w:szCs w:val="24"/>
        </w:rPr>
      </w:pPr>
      <w:r w:rsidDel="00000000" w:rsidR="00000000" w:rsidRPr="00000000">
        <w:rPr>
          <w:rFonts w:ascii="Liberation Sans" w:cs="Liberation Sans" w:eastAsia="Liberation Sans" w:hAnsi="Liberation Sans"/>
          <w:color w:val="f7a600"/>
          <w:rtl w:val="0"/>
        </w:rPr>
        <w:t xml:space="preserve">La ou les compétence(s) du référentiel à laquelle / auxquelles participe(nt) l’UE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jc w:val="left"/>
        <w:rPr>
          <w:rFonts w:ascii="Liberation Sans" w:cs="Liberation Sans" w:eastAsia="Liberation Sans" w:hAnsi="Liberation Sans"/>
          <w:b w:val="0"/>
          <w:i w:val="1"/>
          <w:color w:val="000000"/>
          <w:sz w:val="24"/>
          <w:szCs w:val="24"/>
        </w:rPr>
      </w:pPr>
      <w:r w:rsidDel="00000000" w:rsidR="00000000" w:rsidRPr="00000000">
        <w:rPr>
          <w:rFonts w:ascii="Liberation Sans" w:cs="Liberation Sans" w:eastAsia="Liberation Sans" w:hAnsi="Liberation Sans"/>
          <w:b w:val="0"/>
          <w:i w:val="1"/>
          <w:color w:val="000000"/>
          <w:sz w:val="24"/>
          <w:szCs w:val="24"/>
          <w:rtl w:val="0"/>
        </w:rPr>
        <w:t xml:space="preserve">Ex : Être capable de piloter un projet international en tenant compte des spécificités culturelles et organisationnelles des différents partenaires</w:t>
      </w:r>
    </w:p>
    <w:p w:rsidR="00000000" w:rsidDel="00000000" w:rsidP="00000000" w:rsidRDefault="00000000" w:rsidRPr="00000000" w14:paraId="0000003A">
      <w:pPr>
        <w:ind w:left="720" w:firstLine="0"/>
        <w:jc w:val="left"/>
        <w:rPr>
          <w:rFonts w:ascii="Liberation Sans" w:cs="Liberation Sans" w:eastAsia="Liberation Sans" w:hAnsi="Liberation Sans"/>
          <w:b w:val="1"/>
          <w:color w:val="e952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left"/>
        <w:rPr>
          <w:rFonts w:ascii="Liberation Sans" w:cs="Liberation Sans" w:eastAsia="Liberation Sans" w:hAnsi="Liberation Sans"/>
          <w:color w:val="f7a6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jc w:val="left"/>
        <w:rPr>
          <w:rFonts w:ascii="Liberation Sans" w:cs="Liberation Sans" w:eastAsia="Liberation Sans" w:hAnsi="Liberation Sans"/>
          <w:b w:val="1"/>
          <w:color w:val="e95245"/>
          <w:sz w:val="24"/>
          <w:szCs w:val="24"/>
        </w:rPr>
      </w:pPr>
      <w:r w:rsidDel="00000000" w:rsidR="00000000" w:rsidRPr="00000000">
        <w:rPr>
          <w:rFonts w:ascii="Liberation Sans" w:cs="Liberation Sans" w:eastAsia="Liberation Sans" w:hAnsi="Liberation Sans"/>
          <w:color w:val="f7a600"/>
          <w:rtl w:val="0"/>
        </w:rPr>
        <w:t xml:space="preserve">Description succincte de l’AMS (activité de mise en situation) permettant d’</w:t>
      </w:r>
      <w:r w:rsidDel="00000000" w:rsidR="00000000" w:rsidRPr="00000000">
        <w:rPr>
          <w:rFonts w:ascii="Liberation Sans" w:cs="Liberation Sans" w:eastAsia="Liberation Sans" w:hAnsi="Liberation Sans"/>
          <w:color w:val="f7a600"/>
          <w:rtl w:val="0"/>
        </w:rPr>
        <w:t xml:space="preserve">entraîner et d’évaluer </w:t>
      </w:r>
      <w:r w:rsidDel="00000000" w:rsidR="00000000" w:rsidRPr="00000000">
        <w:rPr>
          <w:rFonts w:ascii="Liberation Sans" w:cs="Liberation Sans" w:eastAsia="Liberation Sans" w:hAnsi="Liberation Sans"/>
          <w:color w:val="f7a600"/>
          <w:rtl w:val="0"/>
        </w:rPr>
        <w:t xml:space="preserve">la micro-compétence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jc w:val="left"/>
        <w:rPr>
          <w:rFonts w:ascii="Liberation Sans" w:cs="Liberation Sans" w:eastAsia="Liberation Sans" w:hAnsi="Liberation Sans"/>
          <w:b w:val="1"/>
          <w:color w:val="e952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jc w:val="left"/>
        <w:rPr>
          <w:rFonts w:ascii="Liberation Sans" w:cs="Liberation Sans" w:eastAsia="Liberation Sans" w:hAnsi="Liberation Sans"/>
          <w:b w:val="1"/>
          <w:color w:val="e95245"/>
        </w:rPr>
      </w:pPr>
      <w:r w:rsidDel="00000000" w:rsidR="00000000" w:rsidRPr="00000000">
        <w:rPr>
          <w:rFonts w:ascii="Liberation Sans" w:cs="Liberation Sans" w:eastAsia="Liberation Sans" w:hAnsi="Liberation Sans"/>
          <w:b w:val="1"/>
          <w:color w:val="e95245"/>
        </w:rPr>
        <w:drawing>
          <wp:inline distB="114300" distT="114300" distL="114300" distR="114300">
            <wp:extent cx="6119820" cy="3441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344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jc w:val="left"/>
        <w:rPr>
          <w:rFonts w:ascii="Liberation Sans" w:cs="Liberation Sans" w:eastAsia="Liberation Sans" w:hAnsi="Liberation Sans"/>
          <w:b w:val="0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jc w:val="left"/>
        <w:rPr/>
      </w:pPr>
      <w:r w:rsidDel="00000000" w:rsidR="00000000" w:rsidRPr="00000000">
        <w:rPr>
          <w:rFonts w:ascii="Liberation Sans" w:cs="Liberation Sans" w:eastAsia="Liberation Sans" w:hAnsi="Liberation Sans"/>
          <w:b w:val="0"/>
          <w:i w:val="1"/>
          <w:color w:val="000000"/>
          <w:sz w:val="24"/>
          <w:szCs w:val="24"/>
          <w:rtl w:val="0"/>
        </w:rPr>
        <w:t xml:space="preserve">🔎 </w:t>
      </w:r>
      <w:hyperlink r:id="rId8">
        <w:r w:rsidDel="00000000" w:rsidR="00000000" w:rsidRPr="00000000">
          <w:rPr>
            <w:rFonts w:ascii="Liberation Sans" w:cs="Liberation Sans" w:eastAsia="Liberation Sans" w:hAnsi="Liberation Sans"/>
            <w:b w:val="0"/>
            <w:i w:val="1"/>
            <w:color w:val="000000"/>
            <w:sz w:val="24"/>
            <w:szCs w:val="24"/>
            <w:u w:val="single"/>
            <w:rtl w:val="0"/>
          </w:rPr>
          <w:t xml:space="preserve">Lire un article sur les AMS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jc w:val="left"/>
        <w:rPr>
          <w:rFonts w:ascii="Liberation Sans" w:cs="Liberation Sans" w:eastAsia="Liberation Sans" w:hAnsi="Liberation Sans"/>
          <w:b w:val="0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firstLine="0"/>
        <w:jc w:val="left"/>
        <w:rPr>
          <w:rFonts w:ascii="Liberation Sans" w:cs="Liberation Sans" w:eastAsia="Liberation Sans" w:hAnsi="Liberation Sans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rPr>
          <w:color w:val="e95245"/>
        </w:rPr>
      </w:pPr>
      <w:bookmarkStart w:colFirst="0" w:colLast="0" w:name="_g2mt725olz83" w:id="4"/>
      <w:bookmarkEnd w:id="4"/>
      <w:r w:rsidDel="00000000" w:rsidR="00000000" w:rsidRPr="00000000">
        <w:rPr>
          <w:color w:val="e95245"/>
          <w:rtl w:val="0"/>
        </w:rPr>
        <w:t xml:space="preserve">Système d’évaluation de l’UE (MCC) </w:t>
      </w:r>
    </w:p>
    <w:p w:rsidR="00000000" w:rsidDel="00000000" w:rsidP="00000000" w:rsidRDefault="00000000" w:rsidRPr="00000000" w14:paraId="00000044">
      <w:pPr>
        <w:rPr>
          <w:rFonts w:ascii="Liberation Sans" w:cs="Liberation Sans" w:eastAsia="Liberation Sans" w:hAnsi="Liberation Sans"/>
          <w:b w:val="1"/>
          <w:i w:val="1"/>
          <w:u w:val="single"/>
        </w:rPr>
      </w:pPr>
      <w:r w:rsidDel="00000000" w:rsidR="00000000" w:rsidRPr="00000000">
        <w:rPr>
          <w:rFonts w:ascii="Liberation Sans" w:cs="Liberation Sans" w:eastAsia="Liberation Sans" w:hAnsi="Liberation Sans"/>
          <w:b w:val="1"/>
          <w:i w:val="1"/>
          <w:u w:val="single"/>
          <w:rtl w:val="0"/>
        </w:rPr>
        <w:t xml:space="preserve">Options possibles : </w:t>
      </w:r>
    </w:p>
    <w:p w:rsidR="00000000" w:rsidDel="00000000" w:rsidP="00000000" w:rsidRDefault="00000000" w:rsidRPr="00000000" w14:paraId="00000045">
      <w:pPr>
        <w:rPr>
          <w:rFonts w:ascii="Liberation Sans" w:cs="Liberation Sans" w:eastAsia="Liberation Sans" w:hAnsi="Liberation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Liberation Sans" w:cs="Liberation Sans" w:eastAsia="Liberation Sans" w:hAnsi="Liberation Sans"/>
          <w:b w:val="1"/>
          <w:i w:val="1"/>
        </w:rPr>
      </w:pPr>
      <w:r w:rsidDel="00000000" w:rsidR="00000000" w:rsidRPr="00000000">
        <w:rPr>
          <w:rFonts w:ascii="Liberation Sans" w:cs="Liberation Sans" w:eastAsia="Liberation Sans" w:hAnsi="Liberation Sans"/>
          <w:b w:val="1"/>
          <w:i w:val="1"/>
          <w:rtl w:val="0"/>
        </w:rPr>
        <w:t xml:space="preserve">Option 1 :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rFonts w:ascii="Liberation Sans" w:cs="Liberation Sans" w:eastAsia="Liberation Sans" w:hAnsi="Liberation Sans"/>
          <w:i w:val="1"/>
          <w:rtl w:val="0"/>
        </w:rPr>
        <w:t xml:space="preserve">1 ou plusieurs notes par enseignement (devoir sur table, étude de cas, QCM,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rFonts w:ascii="Liberation Sans" w:cs="Liberation Sans" w:eastAsia="Liberation Sans" w:hAnsi="Liberation Sans"/>
          <w:i w:val="1"/>
        </w:rPr>
      </w:pPr>
      <w:r w:rsidDel="00000000" w:rsidR="00000000" w:rsidRPr="00000000">
        <w:rPr>
          <w:rFonts w:ascii="Liberation Sans" w:cs="Liberation Sans" w:eastAsia="Liberation Sans" w:hAnsi="Liberation Sans"/>
          <w:i w:val="1"/>
          <w:rtl w:val="0"/>
        </w:rPr>
        <w:t xml:space="preserve">1 note pour l’AMS </w:t>
      </w:r>
    </w:p>
    <w:p w:rsidR="00000000" w:rsidDel="00000000" w:rsidP="00000000" w:rsidRDefault="00000000" w:rsidRPr="00000000" w14:paraId="00000049">
      <w:pPr>
        <w:rPr>
          <w:rFonts w:ascii="Liberation Sans" w:cs="Liberation Sans" w:eastAsia="Liberation Sans" w:hAnsi="Liberation Sans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Liberation Sans" w:cs="Liberation Sans" w:eastAsia="Liberation Sans" w:hAnsi="Liberation Sans"/>
          <w:b w:val="1"/>
          <w:i w:val="1"/>
        </w:rPr>
      </w:pPr>
      <w:r w:rsidDel="00000000" w:rsidR="00000000" w:rsidRPr="00000000">
        <w:rPr>
          <w:rFonts w:ascii="Liberation Sans" w:cs="Liberation Sans" w:eastAsia="Liberation Sans" w:hAnsi="Liberation Sans"/>
          <w:b w:val="1"/>
          <w:i w:val="1"/>
          <w:rtl w:val="0"/>
        </w:rPr>
        <w:t xml:space="preserve">Option 2 :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720" w:hanging="360"/>
        <w:rPr>
          <w:i w:val="1"/>
        </w:rPr>
      </w:pPr>
      <w:r w:rsidDel="00000000" w:rsidR="00000000" w:rsidRPr="00000000">
        <w:rPr>
          <w:rFonts w:ascii="Liberation Sans" w:cs="Liberation Sans" w:eastAsia="Liberation Sans" w:hAnsi="Liberation Sans"/>
          <w:i w:val="1"/>
          <w:rtl w:val="0"/>
        </w:rPr>
        <w:t xml:space="preserve">1 ou plusieurs notes par enseignement (devoir sur table, étude de cas, QCM,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720" w:hanging="360"/>
        <w:rPr>
          <w:i w:val="1"/>
        </w:rPr>
      </w:pPr>
      <w:r w:rsidDel="00000000" w:rsidR="00000000" w:rsidRPr="00000000">
        <w:rPr>
          <w:rFonts w:ascii="Liberation Sans" w:cs="Liberation Sans" w:eastAsia="Liberation Sans" w:hAnsi="Liberation Sans"/>
          <w:i w:val="1"/>
          <w:rtl w:val="0"/>
        </w:rPr>
        <w:t xml:space="preserve">1 note pour la partie de la note de l’AMS touchant chaque enseignement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720" w:hanging="360"/>
        <w:rPr>
          <w:rFonts w:ascii="Liberation Sans" w:cs="Liberation Sans" w:eastAsia="Liberation Sans" w:hAnsi="Liberation Sans"/>
          <w:i w:val="1"/>
        </w:rPr>
      </w:pPr>
      <w:r w:rsidDel="00000000" w:rsidR="00000000" w:rsidRPr="00000000">
        <w:rPr>
          <w:rFonts w:ascii="Liberation Sans" w:cs="Liberation Sans" w:eastAsia="Liberation Sans" w:hAnsi="Liberation Sans"/>
          <w:i w:val="1"/>
          <w:rtl w:val="0"/>
        </w:rPr>
        <w:t xml:space="preserve">1 note pour l’AMS </w:t>
      </w:r>
    </w:p>
    <w:p w:rsidR="00000000" w:rsidDel="00000000" w:rsidP="00000000" w:rsidRDefault="00000000" w:rsidRPr="00000000" w14:paraId="0000004E">
      <w:pPr>
        <w:rPr>
          <w:rFonts w:ascii="Liberation Sans" w:cs="Liberation Sans" w:eastAsia="Liberation Sans" w:hAnsi="Liberation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Liberation Sans" w:cs="Liberation Sans" w:eastAsia="Liberation Sans" w:hAnsi="Liberation Sans"/>
          <w:b w:val="1"/>
          <w:i w:val="1"/>
        </w:rPr>
      </w:pPr>
      <w:r w:rsidDel="00000000" w:rsidR="00000000" w:rsidRPr="00000000">
        <w:rPr>
          <w:rFonts w:ascii="Liberation Sans" w:cs="Liberation Sans" w:eastAsia="Liberation Sans" w:hAnsi="Liberation Sans"/>
          <w:b w:val="1"/>
          <w:i w:val="1"/>
          <w:rtl w:val="0"/>
        </w:rPr>
        <w:t xml:space="preserve">Option 3 (à partir du niveau M1) :</w:t>
      </w:r>
    </w:p>
    <w:p w:rsidR="00000000" w:rsidDel="00000000" w:rsidP="00000000" w:rsidRDefault="00000000" w:rsidRPr="00000000" w14:paraId="00000050">
      <w:pPr>
        <w:rPr>
          <w:rFonts w:ascii="Liberation Sans" w:cs="Liberation Sans" w:eastAsia="Liberation Sans" w:hAnsi="Liberation Sans"/>
          <w:i w:val="1"/>
        </w:rPr>
      </w:pPr>
      <w:r w:rsidDel="00000000" w:rsidR="00000000" w:rsidRPr="00000000">
        <w:rPr>
          <w:rFonts w:ascii="Liberation Sans" w:cs="Liberation Sans" w:eastAsia="Liberation Sans" w:hAnsi="Liberation Sans"/>
          <w:i w:val="1"/>
          <w:rtl w:val="0"/>
        </w:rPr>
        <w:t xml:space="preserve">L’UE est l’AMS en soi : il s’agit d’un projet par ex se déroulant sur l’intégralité du semestre et autour duquel se regroupent tous les enseignements</w:t>
      </w:r>
    </w:p>
    <w:p w:rsidR="00000000" w:rsidDel="00000000" w:rsidP="00000000" w:rsidRDefault="00000000" w:rsidRPr="00000000" w14:paraId="00000051">
      <w:pPr>
        <w:rPr>
          <w:rFonts w:ascii="Liberation Sans" w:cs="Liberation Sans" w:eastAsia="Liberation Sans" w:hAnsi="Liberation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Liberation Sans" w:cs="Liberation Sans" w:eastAsia="Liberation Sans" w:hAnsi="Liberation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jc w:val="left"/>
        <w:rPr>
          <w:rFonts w:ascii="Liberation Sans" w:cs="Liberation Sans" w:eastAsia="Liberation Sans" w:hAnsi="Liberation Sans"/>
          <w:b w:val="1"/>
          <w:i w:val="1"/>
          <w:color w:val="e9524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4935"/>
        <w:gridCol w:w="2115"/>
        <w:tblGridChange w:id="0">
          <w:tblGrid>
            <w:gridCol w:w="2220"/>
            <w:gridCol w:w="4935"/>
            <w:gridCol w:w="2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" w:cs="Liberation Sans" w:eastAsia="Liberation Sans" w:hAnsi="Liberation Sans"/>
                <w:b w:val="1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rtl w:val="0"/>
              </w:rPr>
              <w:t xml:space="preserve">Type (devoir sur table, étude de cas, QCM, etc. ou AMS)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" w:cs="Liberation Sans" w:eastAsia="Liberation Sans" w:hAnsi="Liberation Sans"/>
                <w:b w:val="1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rtl w:val="0"/>
              </w:rPr>
              <w:t xml:space="preserve">Objectif(s)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" w:cs="Liberation Sans" w:eastAsia="Liberation Sans" w:hAnsi="Liberation Sans"/>
                <w:b w:val="1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rtl w:val="0"/>
              </w:rPr>
              <w:t xml:space="preserve">Pondération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" w:cs="Liberation Sans" w:eastAsia="Liberation Sans" w:hAnsi="Liberatio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" w:cs="Liberation Sans" w:eastAsia="Liberation Sans" w:hAnsi="Liberatio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" w:cs="Liberation Sans" w:eastAsia="Liberation Sans" w:hAnsi="Liberatio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" w:cs="Liberation Sans" w:eastAsia="Liberation Sans" w:hAnsi="Liberatio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" w:cs="Liberation Sans" w:eastAsia="Liberation Sans" w:hAnsi="Liberatio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" w:cs="Liberation Sans" w:eastAsia="Liberation Sans" w:hAnsi="Liberatio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" w:cs="Liberation Sans" w:eastAsia="Liberation Sans" w:hAnsi="Liberatio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" w:cs="Liberation Sans" w:eastAsia="Liberation Sans" w:hAnsi="Liberatio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" w:cs="Liberation Sans" w:eastAsia="Liberation Sans" w:hAnsi="Liberatio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" w:cs="Liberation Sans" w:eastAsia="Liberation Sans" w:hAnsi="Liberatio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" w:cs="Liberation Sans" w:eastAsia="Liberation Sans" w:hAnsi="Liberatio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" w:cs="Liberation Sans" w:eastAsia="Liberation Sans" w:hAnsi="Liberatio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ind w:left="0" w:firstLine="0"/>
        <w:jc w:val="left"/>
        <w:rPr>
          <w:rFonts w:ascii="Liberation Sans" w:cs="Liberation Sans" w:eastAsia="Liberation Sans" w:hAnsi="Liberation Sans"/>
          <w:b w:val="1"/>
          <w:i w:val="1"/>
          <w:color w:val="e952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left"/>
        <w:rPr>
          <w:rFonts w:ascii="Liberation Sans" w:cs="Liberation Sans" w:eastAsia="Liberation Sans" w:hAnsi="Liberation Sans"/>
          <w:b w:val="1"/>
          <w:color w:val="e952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left"/>
        <w:rPr>
          <w:rFonts w:ascii="Liberation Sans" w:cs="Liberation Sans" w:eastAsia="Liberation Sans" w:hAnsi="Liberation Sans"/>
          <w:b w:val="1"/>
          <w:color w:val="e95245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ans"/>
  <w:font w:name="Bit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</w:pPr>
    <w:rPr>
      <w:rFonts w:ascii="Bitter" w:cs="Bitter" w:eastAsia="Bitter" w:hAnsi="Bitter"/>
      <w:color w:val="00999a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0" w:firstLine="0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0" w:firstLine="0"/>
    </w:pPr>
    <w:rPr>
      <w:rFonts w:ascii="Liberation Sans" w:cs="Liberation Sans" w:eastAsia="Liberation Sans" w:hAnsi="Liberation San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20" w:before="120" w:lineRule="auto"/>
      <w:ind w:left="0" w:firstLine="0"/>
    </w:pPr>
    <w:rPr>
      <w:rFonts w:ascii="Liberation Sans" w:cs="Liberation Sans" w:eastAsia="Liberation Sans" w:hAnsi="Liberation Sans"/>
      <w:b w:val="1"/>
      <w:i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apui.univ-avignon.fr/l-approche-par-competences/traduire-le-referentiel-de-competences-en-maquettes/#elaborer-des-am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itter-regular.ttf"/><Relationship Id="rId2" Type="http://schemas.openxmlformats.org/officeDocument/2006/relationships/font" Target="fonts/Bitter-bold.ttf"/><Relationship Id="rId3" Type="http://schemas.openxmlformats.org/officeDocument/2006/relationships/font" Target="fonts/Bitter-italic.ttf"/><Relationship Id="rId4" Type="http://schemas.openxmlformats.org/officeDocument/2006/relationships/font" Target="fonts/Bitt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