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Liberation Sans" w:cs="Liberation Sans" w:eastAsia="Liberation Sans" w:hAnsi="Liberation Sans"/>
          <w:i w:val="0"/>
          <w:color w:val="e95245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i w:val="0"/>
          <w:color w:val="e95245"/>
          <w:sz w:val="24"/>
          <w:szCs w:val="24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5145405</wp:posOffset>
            </wp:positionH>
            <wp:positionV relativeFrom="paragraph">
              <wp:posOffset>19050</wp:posOffset>
            </wp:positionV>
            <wp:extent cx="687070" cy="8509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850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Liberation Sans" w:cs="Liberation Sans" w:eastAsia="Liberation Sans" w:hAnsi="Liberation Sans"/>
          <w:color w:val="f6b26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iberation Sans" w:cs="Liberation Sans" w:eastAsia="Liberation Sans" w:hAnsi="Liberation Sans"/>
          <w:i w:val="0"/>
          <w:color w:val="e9524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Liberation Sans" w:cs="Liberation Sans" w:eastAsia="Liberation Sans" w:hAnsi="Liberation Sans"/>
          <w:i w:val="0"/>
          <w:color w:val="e9524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3"/>
          <w:numId w:val="3"/>
        </w:numPr>
        <w:rPr/>
      </w:pPr>
      <w:bookmarkStart w:colFirst="0" w:colLast="0" w:name="_70i99bmwdee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3"/>
          <w:numId w:val="3"/>
        </w:numPr>
        <w:rPr/>
      </w:pPr>
      <w:bookmarkStart w:colFirst="0" w:colLast="0" w:name="_wbbuqiba9r7e" w:id="1"/>
      <w:bookmarkEnd w:id="1"/>
      <w:r w:rsidDel="00000000" w:rsidR="00000000" w:rsidRPr="00000000">
        <w:rPr>
          <w:rtl w:val="0"/>
        </w:rPr>
        <w:t xml:space="preserve">[...Formation…] - [...Semestre…]</w:t>
      </w:r>
    </w:p>
    <w:p w:rsidR="00000000" w:rsidDel="00000000" w:rsidP="00000000" w:rsidRDefault="00000000" w:rsidRPr="00000000" w14:paraId="00000007">
      <w:pPr>
        <w:pStyle w:val="Heading2"/>
        <w:jc w:val="center"/>
        <w:rPr/>
      </w:pPr>
      <w:bookmarkStart w:colFirst="0" w:colLast="0" w:name="_wuqvjj4tafgs" w:id="2"/>
      <w:bookmarkEnd w:id="2"/>
      <w:r w:rsidDel="00000000" w:rsidR="00000000" w:rsidRPr="00000000">
        <w:rPr>
          <w:rtl w:val="0"/>
        </w:rPr>
        <w:t xml:space="preserve">Syllabus de l’UE</w:t>
      </w:r>
    </w:p>
    <w:p w:rsidR="00000000" w:rsidDel="00000000" w:rsidP="00000000" w:rsidRDefault="00000000" w:rsidRPr="00000000" w14:paraId="00000008">
      <w:pPr>
        <w:jc w:val="center"/>
        <w:rPr>
          <w:rFonts w:ascii="Liberation Sans" w:cs="Liberation Sans" w:eastAsia="Liberation Sans" w:hAnsi="Liberation Sans"/>
          <w:i w:val="0"/>
          <w:color w:val="e95245"/>
          <w:sz w:val="30"/>
          <w:szCs w:val="30"/>
        </w:rPr>
      </w:pPr>
      <w:r w:rsidDel="00000000" w:rsidR="00000000" w:rsidRPr="00000000">
        <w:rPr>
          <w:rFonts w:ascii="Liberation Sans" w:cs="Liberation Sans" w:eastAsia="Liberation Sans" w:hAnsi="Liberation Sans"/>
          <w:i w:val="0"/>
          <w:color w:val="e95245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Liberation Sans" w:cs="Liberation Sans" w:eastAsia="Liberation Sans" w:hAnsi="Liberation Sans"/>
          <w:color w:val="e95245"/>
          <w:sz w:val="30"/>
          <w:szCs w:val="30"/>
          <w:rtl w:val="0"/>
        </w:rPr>
        <w:t xml:space="preserve">[...Intitulé complet de l’UE…]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5"/>
        <w:numPr>
          <w:ilvl w:val="3"/>
          <w:numId w:val="3"/>
        </w:numPr>
        <w:jc w:val="center"/>
        <w:rPr/>
      </w:pPr>
      <w:bookmarkStart w:colFirst="0" w:colLast="0" w:name="_7d3cynqd6mo1" w:id="3"/>
      <w:bookmarkEnd w:id="3"/>
      <w:r w:rsidDel="00000000" w:rsidR="00000000" w:rsidRPr="00000000">
        <w:rPr>
          <w:rtl w:val="0"/>
        </w:rPr>
        <w:t xml:space="preserve">[...</w:t>
      </w:r>
      <w:r w:rsidDel="00000000" w:rsidR="00000000" w:rsidRPr="00000000">
        <w:rPr>
          <w:rtl w:val="0"/>
        </w:rPr>
        <w:t xml:space="preserve">Intitulé court de l’UE …]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jc w:val="left"/>
        <w:rPr/>
      </w:pPr>
      <w:bookmarkStart w:colFirst="0" w:colLast="0" w:name="_nd3ce6jbe3pz" w:id="4"/>
      <w:bookmarkEnd w:id="4"/>
      <w:r w:rsidDel="00000000" w:rsidR="00000000" w:rsidRPr="00000000">
        <w:rPr>
          <w:rtl w:val="0"/>
        </w:rPr>
        <w:t xml:space="preserve">Informations sur l’UE</w:t>
      </w:r>
    </w:p>
    <w:p w:rsidR="00000000" w:rsidDel="00000000" w:rsidP="00000000" w:rsidRDefault="00000000" w:rsidRPr="00000000" w14:paraId="0000000C">
      <w:pPr>
        <w:jc w:val="left"/>
        <w:rPr>
          <w:rFonts w:ascii="Liberation Sans" w:cs="Liberation Sans" w:eastAsia="Liberation Sans" w:hAnsi="Liberation Sans"/>
          <w:b w:val="1"/>
          <w:color w:val="e95245"/>
          <w:sz w:val="24"/>
          <w:szCs w:val="24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e95245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right" w:leader="none" w:pos="9066"/>
        </w:tabs>
        <w:ind w:left="720" w:hanging="360"/>
        <w:jc w:val="left"/>
        <w:rPr>
          <w:rFonts w:ascii="Liberation Sans" w:cs="Liberation Sans" w:eastAsia="Liberation Sans" w:hAnsi="Liberation Sans"/>
          <w:sz w:val="24"/>
          <w:szCs w:val="24"/>
          <w:u w:val="none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Nombre de crédits ECTS : </w:t>
      </w: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left"/>
        <w:rPr>
          <w:rFonts w:ascii="Liberation Sans" w:cs="Liberation Sans" w:eastAsia="Liberation Sans" w:hAnsi="Liberation Sans"/>
          <w:sz w:val="24"/>
          <w:szCs w:val="24"/>
          <w:u w:val="none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Nombre d’heures maquette :</w:t>
      </w:r>
      <w:r w:rsidDel="00000000" w:rsidR="00000000" w:rsidRPr="00000000">
        <w:rPr>
          <w:rFonts w:ascii="Liberation Sans" w:cs="Liberation Sans" w:eastAsia="Liberation Sans" w:hAnsi="Liberation Sans"/>
          <w:rtl w:val="0"/>
        </w:rPr>
        <w:t xml:space="preserve"> </w:t>
      </w: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</w:t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Répartition 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1650"/>
        <w:gridCol w:w="1920"/>
        <w:gridCol w:w="1920"/>
        <w:gridCol w:w="1920"/>
        <w:tblGridChange w:id="0">
          <w:tblGrid>
            <w:gridCol w:w="2190"/>
            <w:gridCol w:w="1650"/>
            <w:gridCol w:w="1920"/>
            <w:gridCol w:w="1920"/>
            <w:gridCol w:w="1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  <w:t xml:space="preserve">Type d’enseignement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rtl w:val="0"/>
              </w:rPr>
              <w:t xml:space="preserve">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  <w:t xml:space="preserve">TD (grand groupe)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Liberation Sans" w:cs="Liberation Sans" w:eastAsia="Liberation Sans" w:hAnsi="Liberation Sans"/>
              </w:rPr>
            </w:pPr>
            <w:r w:rsidDel="00000000" w:rsidR="00000000" w:rsidRPr="00000000">
              <w:rPr>
                <w:rtl w:val="0"/>
              </w:rPr>
              <w:t xml:space="preserve">TD (petit groupe)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d’heures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ans" w:cs="Liberation Sans" w:eastAsia="Liberation Sans" w:hAnsi="Liberation Sans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ans" w:cs="Liberation Sans" w:eastAsia="Liberation Sans" w:hAnsi="Liberation Sans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ans" w:cs="Liberation Sans" w:eastAsia="Liberation Sans" w:hAnsi="Liberation Sans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 Mutualisation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ans" w:cs="Liberation Sans" w:eastAsia="Liberation Sans" w:hAnsi="Liberation Sans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ans" w:cs="Liberation Sans" w:eastAsia="Liberation Sans" w:hAnsi="Liberation Sans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ans" w:cs="Liberation Sans" w:eastAsia="Liberation Sans" w:hAnsi="Liberation Sans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groupes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ans" w:cs="Liberation Sans" w:eastAsia="Liberation Sans" w:hAnsi="Liberation Sans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ans" w:cs="Liberation Sans" w:eastAsia="Liberation Sans" w:hAnsi="Liberation Sans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ans" w:cs="Liberation Sans" w:eastAsia="Liberation Sans" w:hAnsi="Liberation Sans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left"/>
        <w:rPr>
          <w:rFonts w:ascii="Liberation Sans" w:cs="Liberation Sans" w:eastAsia="Liberation Sans" w:hAnsi="Liberation Sans"/>
          <w:sz w:val="24"/>
          <w:szCs w:val="24"/>
          <w:u w:val="none"/>
        </w:rPr>
      </w:pPr>
      <w:r w:rsidDel="00000000" w:rsidR="00000000" w:rsidRPr="00000000">
        <w:rPr>
          <w:rFonts w:ascii="Liberation Sans" w:cs="Liberation Sans" w:eastAsia="Liberation Sans" w:hAnsi="Liberation Sans"/>
          <w:sz w:val="24"/>
          <w:szCs w:val="24"/>
          <w:rtl w:val="0"/>
        </w:rPr>
        <w:t xml:space="preserve">Effectifs attendus : </w:t>
      </w: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</w:t>
      </w:r>
    </w:p>
    <w:p w:rsidR="00000000" w:rsidDel="00000000" w:rsidP="00000000" w:rsidRDefault="00000000" w:rsidRPr="00000000" w14:paraId="00000027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left"/>
        <w:rPr>
          <w:rFonts w:ascii="Liberation Sans" w:cs="Liberation Sans" w:eastAsia="Liberation Sans" w:hAnsi="Liberation Sans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Liberation Sans" w:cs="Liberation Sans" w:eastAsia="Liberation Sans" w:hAnsi="Liberation Sans"/>
          <w:i w:val="0"/>
          <w:color w:val="000000"/>
          <w:sz w:val="24"/>
          <w:szCs w:val="24"/>
          <w:rtl w:val="0"/>
        </w:rPr>
        <w:t xml:space="preserve">L’UE est-elle compensable (par d’autres UE du semestre) :</w:t>
      </w:r>
      <w:r w:rsidDel="00000000" w:rsidR="00000000" w:rsidRPr="00000000">
        <w:rPr>
          <w:rFonts w:ascii="Liberation Sans" w:cs="Liberation Sans" w:eastAsia="Liberation Sans" w:hAnsi="Liberation Sans"/>
          <w:i w:val="0"/>
          <w:color w:val="1c4587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</w:t>
      </w:r>
    </w:p>
    <w:p w:rsidR="00000000" w:rsidDel="00000000" w:rsidP="00000000" w:rsidRDefault="00000000" w:rsidRPr="00000000" w14:paraId="00000029">
      <w:pPr>
        <w:jc w:val="left"/>
        <w:rPr>
          <w:rFonts w:ascii="Liberation Sans" w:cs="Liberation Sans" w:eastAsia="Liberation Sans" w:hAnsi="Liberation Sans"/>
          <w:b w:val="1"/>
          <w:color w:val="e952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jc w:val="left"/>
        <w:rPr/>
      </w:pPr>
      <w:bookmarkStart w:colFirst="0" w:colLast="0" w:name="_bbbg6bkoe1j8" w:id="5"/>
      <w:bookmarkEnd w:id="5"/>
      <w:r w:rsidDel="00000000" w:rsidR="00000000" w:rsidRPr="00000000">
        <w:rPr>
          <w:rtl w:val="0"/>
        </w:rPr>
        <w:t xml:space="preserve">Description de l’UE</w:t>
      </w:r>
    </w:p>
    <w:p w:rsidR="00000000" w:rsidDel="00000000" w:rsidP="00000000" w:rsidRDefault="00000000" w:rsidRPr="00000000" w14:paraId="0000002B">
      <w:pPr>
        <w:jc w:val="left"/>
        <w:rPr>
          <w:rFonts w:ascii="Liberation Sans" w:cs="Liberation Sans" w:eastAsia="Liberation Sans" w:hAnsi="Liberation Sans"/>
          <w:b w:val="1"/>
          <w:color w:val="e952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rPr/>
      </w:pPr>
      <w:bookmarkStart w:colFirst="0" w:colLast="0" w:name="_rnuqjldk65e" w:id="6"/>
      <w:bookmarkEnd w:id="6"/>
      <w:r w:rsidDel="00000000" w:rsidR="00000000" w:rsidRPr="00000000">
        <w:rPr>
          <w:rtl w:val="0"/>
        </w:rPr>
        <w:t xml:space="preserve">Détail de la m</w:t>
      </w:r>
      <w:r w:rsidDel="00000000" w:rsidR="00000000" w:rsidRPr="00000000">
        <w:rPr>
          <w:rtl w:val="0"/>
        </w:rPr>
        <w:t xml:space="preserve">icro-compétence(s) visée(s) par l’UE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rFonts w:ascii="Liberation Sans" w:cs="Liberation Sans" w:eastAsia="Liberation Sans" w:hAnsi="Liberatio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jc w:val="left"/>
        <w:rPr>
          <w:rFonts w:ascii="Liberation Sans" w:cs="Liberation Sans" w:eastAsia="Liberation Sans" w:hAnsi="Liberation Sans"/>
          <w:b w:val="1"/>
          <w:i w:val="1"/>
          <w:color w:val="e952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rPr/>
      </w:pPr>
      <w:bookmarkStart w:colFirst="0" w:colLast="0" w:name="_bj6d6trpokc" w:id="7"/>
      <w:bookmarkEnd w:id="7"/>
      <w:r w:rsidDel="00000000" w:rsidR="00000000" w:rsidRPr="00000000">
        <w:rPr>
          <w:rtl w:val="0"/>
        </w:rPr>
        <w:t xml:space="preserve">Enseignements réalisés dans cette UE (hormis si l’UE est une AMS en soi)</w:t>
      </w:r>
    </w:p>
    <w:p w:rsidR="00000000" w:rsidDel="00000000" w:rsidP="00000000" w:rsidRDefault="00000000" w:rsidRPr="00000000" w14:paraId="00000034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6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8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9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C">
      <w:pPr>
        <w:pStyle w:val="Heading3"/>
        <w:rPr/>
      </w:pPr>
      <w:bookmarkStart w:colFirst="0" w:colLast="0" w:name="_nhova8qrdtd9" w:id="8"/>
      <w:bookmarkEnd w:id="8"/>
      <w:r w:rsidDel="00000000" w:rsidR="00000000" w:rsidRPr="00000000">
        <w:rPr>
          <w:rtl w:val="0"/>
        </w:rPr>
        <w:t xml:space="preserve">La ou les compétence(s) du référentiel à laquelle / auxquelles participe(nt) l’UE</w:t>
      </w:r>
    </w:p>
    <w:p w:rsidR="00000000" w:rsidDel="00000000" w:rsidP="00000000" w:rsidRDefault="00000000" w:rsidRPr="00000000" w14:paraId="0000003D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E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F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0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1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2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3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4">
      <w:pPr>
        <w:ind w:left="0" w:firstLine="0"/>
        <w:jc w:val="left"/>
        <w:rPr>
          <w:rFonts w:ascii="Liberation Sans" w:cs="Liberation Sans" w:eastAsia="Liberation Sans" w:hAnsi="Liberation Sans"/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jc w:val="left"/>
        <w:rPr>
          <w:rFonts w:ascii="Liberation Sans" w:cs="Liberation Sans" w:eastAsia="Liberation Sans" w:hAnsi="Liberation Sans"/>
          <w:b w:val="1"/>
          <w:color w:val="e952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rFonts w:ascii="Liberation Sans" w:cs="Liberation Sans" w:eastAsia="Liberation Sans" w:hAnsi="Liberation Sans"/>
          <w:b w:val="1"/>
          <w:color w:val="e952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rPr/>
      </w:pPr>
      <w:bookmarkStart w:colFirst="0" w:colLast="0" w:name="_o96j36jfa1oz" w:id="9"/>
      <w:bookmarkEnd w:id="9"/>
      <w:r w:rsidDel="00000000" w:rsidR="00000000" w:rsidRPr="00000000">
        <w:rPr>
          <w:rtl w:val="0"/>
        </w:rPr>
        <w:t xml:space="preserve">Description succincte de l’AMS (activité de mise en situation) permettant d’entraîner et d’évaluer la micro-compétence </w:t>
      </w:r>
    </w:p>
    <w:p w:rsidR="00000000" w:rsidDel="00000000" w:rsidP="00000000" w:rsidRDefault="00000000" w:rsidRPr="00000000" w14:paraId="00000048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9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A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C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D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E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F">
      <w:pPr>
        <w:rPr>
          <w:rFonts w:ascii="Liberation Sans" w:cs="Liberation Sans" w:eastAsia="Liberation Sans" w:hAnsi="Liberation Sans"/>
          <w:b w:val="1"/>
          <w:color w:val="1155cc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color w:val="1155cc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0">
      <w:pPr>
        <w:rPr>
          <w:rFonts w:ascii="Liberation Sans" w:cs="Liberation Sans" w:eastAsia="Liberation Sans" w:hAnsi="Liberation Sans"/>
          <w:color w:val="d9d9d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jc w:val="left"/>
        <w:rPr>
          <w:rFonts w:ascii="Liberation Sans" w:cs="Liberation Sans" w:eastAsia="Liberation Sans" w:hAnsi="Liberation Sans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jc w:val="left"/>
        <w:rPr>
          <w:rFonts w:ascii="Liberation Sans" w:cs="Liberation Sans" w:eastAsia="Liberation Sans" w:hAnsi="Liberation Sans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jc w:val="left"/>
        <w:rPr/>
      </w:pPr>
      <w:bookmarkStart w:colFirst="0" w:colLast="0" w:name="_g19aczejvd7i" w:id="10"/>
      <w:bookmarkEnd w:id="10"/>
      <w:r w:rsidDel="00000000" w:rsidR="00000000" w:rsidRPr="00000000">
        <w:rPr>
          <w:rtl w:val="0"/>
        </w:rPr>
        <w:t xml:space="preserve">Système d’évaluation de l’UE (MCC) </w:t>
      </w:r>
    </w:p>
    <w:p w:rsidR="00000000" w:rsidDel="00000000" w:rsidP="00000000" w:rsidRDefault="00000000" w:rsidRPr="00000000" w14:paraId="00000054">
      <w:pPr>
        <w:pStyle w:val="Heading2"/>
        <w:jc w:val="left"/>
        <w:rPr>
          <w:i w:val="1"/>
          <w:sz w:val="24"/>
          <w:szCs w:val="24"/>
        </w:rPr>
      </w:pPr>
      <w:bookmarkStart w:colFirst="0" w:colLast="0" w:name="_g19aczejvd7i" w:id="10"/>
      <w:bookmarkEnd w:id="10"/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69.00000000000034" w:tblpY="0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5310"/>
        <w:gridCol w:w="1770"/>
        <w:tblGridChange w:id="0">
          <w:tblGrid>
            <w:gridCol w:w="2220"/>
            <w:gridCol w:w="5310"/>
            <w:gridCol w:w="17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Style w:val="Heading2"/>
              <w:rPr>
                <w:b w:val="0"/>
                <w:color w:val="000000"/>
                <w:sz w:val="24"/>
                <w:szCs w:val="24"/>
              </w:rPr>
            </w:pPr>
            <w:bookmarkStart w:colFirst="0" w:colLast="0" w:name="_g19aczejvd7i" w:id="10"/>
            <w:bookmarkEnd w:id="10"/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Type (devoir sur table, étude de cas, QCM, etc. ou AMS)</w:t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Heading2"/>
              <w:rPr>
                <w:b w:val="0"/>
                <w:color w:val="000000"/>
                <w:sz w:val="24"/>
                <w:szCs w:val="24"/>
              </w:rPr>
            </w:pPr>
            <w:bookmarkStart w:colFirst="0" w:colLast="0" w:name="_g19aczejvd7i" w:id="10"/>
            <w:bookmarkEnd w:id="10"/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Objectif(s)</w:t>
            </w:r>
          </w:p>
        </w:tc>
        <w:tc>
          <w:tcPr/>
          <w:p w:rsidR="00000000" w:rsidDel="00000000" w:rsidP="00000000" w:rsidRDefault="00000000" w:rsidRPr="00000000" w14:paraId="00000057">
            <w:pPr>
              <w:pStyle w:val="Heading2"/>
              <w:rPr>
                <w:b w:val="0"/>
                <w:color w:val="000000"/>
                <w:sz w:val="24"/>
                <w:szCs w:val="24"/>
              </w:rPr>
            </w:pPr>
            <w:bookmarkStart w:colFirst="0" w:colLast="0" w:name="_g19aczejvd7i" w:id="10"/>
            <w:bookmarkEnd w:id="10"/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Pondération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Liberation Sans" w:cs="Liberation Sans" w:eastAsia="Liberation Sans" w:hAnsi="Liberation Sans"/>
                <w:b w:val="1"/>
                <w:color w:val="1155cc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color w:val="1155cc"/>
                <w:rtl w:val="0"/>
              </w:rPr>
              <w:t xml:space="preserve">…………………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Liberation Sans" w:cs="Liberation Sans" w:eastAsia="Liberation Sans" w:hAnsi="Liberation Sans"/>
                <w:b w:val="1"/>
                <w:color w:val="1155cc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color w:val="1155cc"/>
                <w:rtl w:val="0"/>
              </w:rPr>
              <w:t xml:space="preserve">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5A">
            <w:pPr>
              <w:pStyle w:val="Heading2"/>
              <w:rPr>
                <w:color w:val="1155cc"/>
                <w:sz w:val="24"/>
                <w:szCs w:val="24"/>
              </w:rPr>
            </w:pPr>
            <w:bookmarkStart w:colFirst="0" w:colLast="0" w:name="_g19aczejvd7i" w:id="10"/>
            <w:bookmarkEnd w:id="10"/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…%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Liberation Sans" w:cs="Liberation Sans" w:eastAsia="Liberation Sans" w:hAnsi="Liberation Sans"/>
                <w:b w:val="1"/>
                <w:color w:val="1155cc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color w:val="1155cc"/>
                <w:rtl w:val="0"/>
              </w:rPr>
              <w:t xml:space="preserve">…………………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Liberation Sans" w:cs="Liberation Sans" w:eastAsia="Liberation Sans" w:hAnsi="Liberation Sans"/>
                <w:b w:val="1"/>
                <w:color w:val="1155cc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color w:val="1155cc"/>
                <w:rtl w:val="0"/>
              </w:rPr>
              <w:t xml:space="preserve">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Heading2"/>
              <w:rPr>
                <w:color w:val="1155cc"/>
                <w:sz w:val="24"/>
                <w:szCs w:val="24"/>
              </w:rPr>
            </w:pPr>
            <w:bookmarkStart w:colFirst="0" w:colLast="0" w:name="_g19aczejvd7i" w:id="10"/>
            <w:bookmarkEnd w:id="10"/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…%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Liberation Sans" w:cs="Liberation Sans" w:eastAsia="Liberation Sans" w:hAnsi="Liberation Sans"/>
                <w:b w:val="1"/>
                <w:color w:val="1155cc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color w:val="1155cc"/>
                <w:rtl w:val="0"/>
              </w:rPr>
              <w:t xml:space="preserve">…………………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Liberation Sans" w:cs="Liberation Sans" w:eastAsia="Liberation Sans" w:hAnsi="Liberation Sans"/>
                <w:b w:val="1"/>
                <w:color w:val="1155cc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color w:val="1155cc"/>
                <w:rtl w:val="0"/>
              </w:rPr>
              <w:t xml:space="preserve">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60">
            <w:pPr>
              <w:pStyle w:val="Heading2"/>
              <w:rPr>
                <w:color w:val="1155cc"/>
                <w:sz w:val="24"/>
                <w:szCs w:val="24"/>
              </w:rPr>
            </w:pPr>
            <w:bookmarkStart w:colFirst="0" w:colLast="0" w:name="_qunt0vp15ipu" w:id="11"/>
            <w:bookmarkEnd w:id="11"/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…%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Liberation Sans" w:cs="Liberation Sans" w:eastAsia="Liberation Sans" w:hAnsi="Liberation Sans"/>
                <w:b w:val="1"/>
                <w:color w:val="1155cc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color w:val="1155cc"/>
                <w:rtl w:val="0"/>
              </w:rPr>
              <w:t xml:space="preserve">…………………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Liberation Sans" w:cs="Liberation Sans" w:eastAsia="Liberation Sans" w:hAnsi="Liberation Sans"/>
                <w:b w:val="1"/>
                <w:color w:val="1155cc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color w:val="1155cc"/>
                <w:rtl w:val="0"/>
              </w:rPr>
              <w:t xml:space="preserve">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63">
            <w:pPr>
              <w:pStyle w:val="Heading2"/>
              <w:rPr>
                <w:color w:val="1155cc"/>
                <w:sz w:val="24"/>
                <w:szCs w:val="24"/>
              </w:rPr>
            </w:pPr>
            <w:bookmarkStart w:colFirst="0" w:colLast="0" w:name="_y83ubne32oed" w:id="12"/>
            <w:bookmarkEnd w:id="12"/>
            <w:r w:rsidDel="00000000" w:rsidR="00000000" w:rsidRPr="00000000">
              <w:rPr>
                <w:color w:val="1155cc"/>
                <w:sz w:val="24"/>
                <w:szCs w:val="24"/>
                <w:rtl w:val="0"/>
              </w:rPr>
              <w:t xml:space="preserve">…%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Liberation Sans" w:cs="Liberation Sans" w:eastAsia="Liberation Sans" w:hAnsi="Liberation Sans"/>
                <w:b w:val="1"/>
                <w:color w:val="1155cc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color w:val="1155cc"/>
                <w:rtl w:val="0"/>
              </w:rPr>
              <w:t xml:space="preserve">…………………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Liberation Sans" w:cs="Liberation Sans" w:eastAsia="Liberation Sans" w:hAnsi="Liberation Sans"/>
                <w:b w:val="1"/>
                <w:color w:val="1155cc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color w:val="1155cc"/>
                <w:rtl w:val="0"/>
              </w:rPr>
              <w:t xml:space="preserve">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Liberation Sans" w:cs="Liberation Sans" w:eastAsia="Liberation Sans" w:hAnsi="Liberation Sans"/>
                <w:b w:val="1"/>
                <w:color w:val="1155cc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b w:val="1"/>
                <w:color w:val="1155cc"/>
                <w:rtl w:val="0"/>
              </w:rPr>
              <w:t xml:space="preserve">…%</w:t>
            </w:r>
          </w:p>
        </w:tc>
      </w:tr>
    </w:tbl>
    <w:p w:rsidR="00000000" w:rsidDel="00000000" w:rsidP="00000000" w:rsidRDefault="00000000" w:rsidRPr="00000000" w14:paraId="00000067">
      <w:pPr>
        <w:pStyle w:val="Heading2"/>
        <w:keepNext w:val="0"/>
        <w:rPr>
          <w:rFonts w:ascii="Liberation Sans" w:cs="Liberation Sans" w:eastAsia="Liberation Sans" w:hAnsi="Liberation Sans"/>
          <w:b w:val="1"/>
          <w:i w:val="1"/>
          <w:color w:val="e95245"/>
        </w:rPr>
      </w:pPr>
      <w:bookmarkStart w:colFirst="0" w:colLast="0" w:name="_gz91ndrjp3ab" w:id="13"/>
      <w:bookmarkEnd w:id="13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Rule="auto"/>
      <w:jc w:val="center"/>
    </w:pPr>
    <w:rPr>
      <w:rFonts w:ascii="Liberation Sans" w:cs="Liberation Sans" w:eastAsia="Liberation Sans" w:hAnsi="Liberation Sans"/>
      <w:b w:val="1"/>
      <w:color w:val="f7a6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Liberation Sans" w:cs="Liberation Sans" w:eastAsia="Liberation Sans" w:hAnsi="Liberation Sans"/>
      <w:b w:val="1"/>
      <w:color w:val="e95245"/>
      <w:sz w:val="30"/>
      <w:szCs w:val="30"/>
    </w:rPr>
  </w:style>
  <w:style w:type="paragraph" w:styleId="Heading3">
    <w:name w:val="heading 3"/>
    <w:basedOn w:val="Normal"/>
    <w:next w:val="Normal"/>
    <w:pPr>
      <w:keepNext w:val="1"/>
    </w:pPr>
    <w:rPr>
      <w:rFonts w:ascii="Liberation Sans" w:cs="Liberation Sans" w:eastAsia="Liberation Sans" w:hAnsi="Liberation Sans"/>
      <w:color w:val="f6b26b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  <w:ind w:left="0" w:firstLine="0"/>
    </w:pPr>
    <w:rPr>
      <w:rFonts w:ascii="Liberation Sans" w:cs="Liberation Sans" w:eastAsia="Liberation Sans" w:hAnsi="Liberation Sans"/>
      <w:b w:val="1"/>
      <w:i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